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27" w:rsidRDefault="003C0727" w:rsidP="003C07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Гаврюшина Надежда Олеговна. Игра</w:t>
      </w:r>
    </w:p>
    <w:p w:rsidR="00E146C4" w:rsidRPr="00BF0DEA" w:rsidRDefault="00BF0DEA" w:rsidP="003C072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0DEA">
        <w:rPr>
          <w:rFonts w:ascii="Times New Roman" w:hAnsi="Times New Roman" w:cs="Times New Roman"/>
          <w:b/>
          <w:sz w:val="24"/>
          <w:szCs w:val="24"/>
        </w:rPr>
        <w:t>Сравнительная таблица задач по образовательным областям в соответствии с Федеральной образовательной программой.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F0DEA" w:rsidRPr="00BF0DEA" w:rsidTr="00BF0DEA">
        <w:tc>
          <w:tcPr>
            <w:tcW w:w="2912" w:type="dxa"/>
            <w:vMerge w:val="restart"/>
          </w:tcPr>
          <w:p w:rsidR="00BF0DEA" w:rsidRPr="00BF0DEA" w:rsidRDefault="00BF0DEA" w:rsidP="00BF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A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  <w:p w:rsidR="00BF0DEA" w:rsidRPr="00BF0DEA" w:rsidRDefault="00BF0DEA" w:rsidP="00BF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A">
              <w:rPr>
                <w:rFonts w:ascii="Times New Roman" w:hAnsi="Times New Roman" w:cs="Times New Roman"/>
                <w:sz w:val="24"/>
                <w:szCs w:val="24"/>
              </w:rPr>
              <w:t xml:space="preserve"> с 1 до 3 лет</w:t>
            </w:r>
          </w:p>
        </w:tc>
        <w:tc>
          <w:tcPr>
            <w:tcW w:w="11648" w:type="dxa"/>
            <w:gridSpan w:val="4"/>
          </w:tcPr>
          <w:p w:rsidR="00BF0DEA" w:rsidRPr="00BF0DEA" w:rsidRDefault="00BF0DEA" w:rsidP="00BF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A">
              <w:rPr>
                <w:rFonts w:ascii="Times New Roman" w:hAnsi="Times New Roman" w:cs="Times New Roman"/>
                <w:sz w:val="24"/>
                <w:szCs w:val="24"/>
              </w:rPr>
              <w:t>Дошкольный возраст с 3-8 лет</w:t>
            </w:r>
          </w:p>
        </w:tc>
      </w:tr>
      <w:tr w:rsidR="00BF0DEA" w:rsidRPr="00BF0DEA" w:rsidTr="00BF0DEA">
        <w:tc>
          <w:tcPr>
            <w:tcW w:w="2912" w:type="dxa"/>
            <w:vMerge/>
          </w:tcPr>
          <w:p w:rsidR="00BF0DEA" w:rsidRPr="00BF0DEA" w:rsidRDefault="00BF0DEA" w:rsidP="00BF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BF0DEA" w:rsidRPr="00BF0DEA" w:rsidRDefault="00BF0DEA" w:rsidP="00BF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A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2912" w:type="dxa"/>
          </w:tcPr>
          <w:p w:rsidR="00BF0DEA" w:rsidRPr="00BF0DEA" w:rsidRDefault="00BF0DEA" w:rsidP="00BF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A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2912" w:type="dxa"/>
          </w:tcPr>
          <w:p w:rsidR="00BF0DEA" w:rsidRPr="00BF0DEA" w:rsidRDefault="00BF0DEA" w:rsidP="00BF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A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2912" w:type="dxa"/>
          </w:tcPr>
          <w:p w:rsidR="00BF0DEA" w:rsidRPr="00BF0DEA" w:rsidRDefault="00BF0DEA" w:rsidP="00BF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DEA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BF0DEA" w:rsidRPr="00BF0DEA" w:rsidTr="00BF0DEA">
        <w:tc>
          <w:tcPr>
            <w:tcW w:w="2912" w:type="dxa"/>
          </w:tcPr>
          <w:p w:rsidR="009E7EE1" w:rsidRDefault="009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От1</w:t>
            </w:r>
            <w:r w:rsidR="00BC7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2 лет</w:t>
            </w:r>
          </w:p>
          <w:p w:rsidR="009E7EE1" w:rsidRDefault="009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 включает детей в игровые ситуации, вспоминая любимые сказки, стихотворения</w:t>
            </w:r>
            <w:r w:rsidR="00BC7D80">
              <w:rPr>
                <w:rFonts w:ascii="Times New Roman" w:hAnsi="Times New Roman" w:cs="Times New Roman"/>
                <w:sz w:val="24"/>
                <w:szCs w:val="24"/>
              </w:rPr>
              <w:t xml:space="preserve"> и тому подобное, поощряет проявление у ребенка интереса к себе, желание участвовать в совместной </w:t>
            </w:r>
            <w:r w:rsidR="00480C1B">
              <w:rPr>
                <w:rFonts w:ascii="Times New Roman" w:hAnsi="Times New Roman" w:cs="Times New Roman"/>
                <w:sz w:val="24"/>
                <w:szCs w:val="24"/>
              </w:rPr>
              <w:t>деятельности, игре, развлечении;</w:t>
            </w:r>
          </w:p>
          <w:p w:rsidR="009E7EE1" w:rsidRDefault="009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E1" w:rsidRDefault="009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E1" w:rsidRDefault="009E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EE1" w:rsidRDefault="00BC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</w:p>
          <w:p w:rsidR="00BF0DEA" w:rsidRDefault="009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-развивать игровой опыт ребенка, помогая детям отражать в игре представления об окружающей действительности.</w:t>
            </w:r>
          </w:p>
          <w:p w:rsidR="00BC7D80" w:rsidRPr="00BF0DEA" w:rsidRDefault="00BC7D80" w:rsidP="00BC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</w:tc>
        <w:tc>
          <w:tcPr>
            <w:tcW w:w="2912" w:type="dxa"/>
          </w:tcPr>
          <w:p w:rsidR="00BC7D80" w:rsidRDefault="00BC7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-поддерживать в установлении положительных контактов между детьми, основанных на общих интересах к действиям с </w:t>
            </w:r>
            <w:r w:rsidR="00480C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грушками</w:t>
            </w:r>
            <w:r w:rsidR="00480C1B">
              <w:rPr>
                <w:rFonts w:ascii="Times New Roman" w:hAnsi="Times New Roman" w:cs="Times New Roman"/>
                <w:sz w:val="24"/>
                <w:szCs w:val="24"/>
              </w:rPr>
              <w:t>, предметами и взаимной симпатии;</w:t>
            </w:r>
          </w:p>
          <w:p w:rsidR="00BC7D80" w:rsidRDefault="00BC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80" w:rsidRDefault="00BC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D80" w:rsidRDefault="00BC7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DEA" w:rsidRPr="00BF0DEA" w:rsidRDefault="009E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помощь в освоении способов взаимодействия со сверстниками в игре, в повседневном общении и бытовой деятельности.</w:t>
            </w:r>
          </w:p>
        </w:tc>
        <w:tc>
          <w:tcPr>
            <w:tcW w:w="2912" w:type="dxa"/>
          </w:tcPr>
          <w:p w:rsidR="00BF0DEA" w:rsidRDefault="00F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стремление к совместным играм, взаимодействию в паре или небольшой подгруппе, к </w:t>
            </w:r>
            <w:r w:rsidR="009E7EE1">
              <w:rPr>
                <w:rFonts w:ascii="Times New Roman" w:hAnsi="Times New Roman" w:cs="Times New Roman"/>
                <w:sz w:val="24"/>
                <w:szCs w:val="24"/>
              </w:rPr>
              <w:t>взаимодействию в практической деятельности;</w:t>
            </w:r>
          </w:p>
          <w:p w:rsidR="00480C1B" w:rsidRDefault="00480C1B" w:rsidP="0048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В совместных и бытовых действиях педагог демонстрирует готовность действовать согласованно, создает условия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между детьми договоренности.</w:t>
            </w:r>
          </w:p>
          <w:p w:rsidR="003B398E" w:rsidRPr="00BF0DEA" w:rsidRDefault="003B398E" w:rsidP="007B5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игровые ситуации, вызывающие необходимость в создании предметов из разных материалов, использует дидактические игр с предметами и картинками на группировку по схожим признакам. 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  <w:r w:rsidR="007B547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использует игровые ситуации, создавая условия для демонстрации и формирования умений ребенка пользоваться простыми бытовыми приборами. Создает игровые ситуации, в которых ребенок может закрепить опыт безопасного поведения в быту, на улице, в природе, в общении с незнакомыми людьми.</w:t>
            </w:r>
          </w:p>
        </w:tc>
        <w:tc>
          <w:tcPr>
            <w:tcW w:w="2912" w:type="dxa"/>
          </w:tcPr>
          <w:p w:rsidR="00BF0DEA" w:rsidRPr="00BF0DEA" w:rsidRDefault="00F44AAF" w:rsidP="00F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взаимоотношениями.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</w:p>
        </w:tc>
        <w:tc>
          <w:tcPr>
            <w:tcW w:w="2912" w:type="dxa"/>
          </w:tcPr>
          <w:p w:rsidR="0092782C" w:rsidRDefault="002A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обмена товаров и услуг, развития умений бережливости, рационального поведения в процессе реализации обменных операций: деньги-товар(продажа-покупка), формирует представления о реальной стоимости и цене отдельных продуктов питания, игрушек, детских книг. Педагог создает проблемные и игровые ситуации для развития умений выполнять отдельные трудовые действия. Создавая игровые, проблемные ситуации, досуги для детей, педагог активизирует самостоятельный опыт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в области безопасного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позволяет детям демонстрировать сформированные умения, связанные с безопасным поведением. </w:t>
            </w:r>
          </w:p>
          <w:p w:rsidR="0092782C" w:rsidRDefault="0092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82C" w:rsidRDefault="0092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формирования безопасного поведения.</w:t>
            </w:r>
          </w:p>
          <w:p w:rsidR="00BF0DEA" w:rsidRPr="00BF0DEA" w:rsidRDefault="002A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      </w:r>
          </w:p>
        </w:tc>
      </w:tr>
    </w:tbl>
    <w:p w:rsidR="00BF0DEA" w:rsidRPr="00BF0DEA" w:rsidRDefault="00BF0DEA">
      <w:pPr>
        <w:rPr>
          <w:rFonts w:ascii="Times New Roman" w:hAnsi="Times New Roman" w:cs="Times New Roman"/>
          <w:sz w:val="24"/>
          <w:szCs w:val="24"/>
        </w:rPr>
      </w:pPr>
    </w:p>
    <w:sectPr w:rsidR="00BF0DEA" w:rsidRPr="00BF0DEA" w:rsidSect="00BF0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82"/>
    <w:rsid w:val="00276782"/>
    <w:rsid w:val="002A612F"/>
    <w:rsid w:val="003B398E"/>
    <w:rsid w:val="003C0727"/>
    <w:rsid w:val="00480C1B"/>
    <w:rsid w:val="007B5475"/>
    <w:rsid w:val="0092782C"/>
    <w:rsid w:val="009E7EE1"/>
    <w:rsid w:val="00BC7D80"/>
    <w:rsid w:val="00BF0DEA"/>
    <w:rsid w:val="00E146C4"/>
    <w:rsid w:val="00F4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82C3"/>
  <w15:chartTrackingRefBased/>
  <w15:docId w15:val="{893FB662-A6F3-4D33-967B-56B3FA0C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dcterms:created xsi:type="dcterms:W3CDTF">2023-03-28T02:50:00Z</dcterms:created>
  <dcterms:modified xsi:type="dcterms:W3CDTF">2023-04-01T02:47:00Z</dcterms:modified>
</cp:coreProperties>
</file>